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136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3"/>
        <w:gridCol w:w="2384"/>
        <w:gridCol w:w="1700"/>
        <w:gridCol w:w="683"/>
        <w:gridCol w:w="733"/>
        <w:gridCol w:w="2600"/>
        <w:gridCol w:w="1700"/>
        <w:gridCol w:w="3115"/>
      </w:tblGrid>
      <w:tr>
        <w:trPr>
          <w:trHeight w:val="707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Ser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Practice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Tgt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Rge (m)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Rds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Instruction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Score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mbria" w:hAnsi="Cambria" w:eastAsia="ＭＳ 明朝" w:cs=""/>
                <w:b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</w:pPr>
            <w:r>
              <w:rPr>
                <w:rFonts w:eastAsia="ＭＳ 明朝" w:cs=""/>
                <w:b/>
                <w:bCs/>
                <w:kern w:val="0"/>
                <w:sz w:val="24"/>
                <w:szCs w:val="24"/>
                <w:u w:val="single"/>
                <w:lang w:val="en-CA" w:eastAsia="en-US" w:bidi="ar-SA"/>
              </w:rPr>
              <w:t>Remarks</w:t>
            </w:r>
          </w:p>
        </w:tc>
      </w:tr>
      <w:tr>
        <w:trPr>
          <w:trHeight w:val="1088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Zeroing prone unsupported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 fig 11 on screen with witness screen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4x 5 rd groupings and adjust zero as required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Nil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a. MPI of each grouping will be indicated to firer</w:t>
            </w:r>
          </w:p>
        </w:tc>
      </w:tr>
      <w:tr>
        <w:trPr>
          <w:trHeight w:val="675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Confirmation zeroing prone unsupported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1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x 5 rd grouping to confirm zero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Nil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</w:r>
          </w:p>
        </w:tc>
      </w:tr>
      <w:tr>
        <w:trPr>
          <w:trHeight w:val="1088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3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Grouping prone unsupported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1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x 5 rd grouping in the prone position. On your own time, go on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150mm – 5pts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200mm- 3 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&gt;200mm – 0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No coaching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Shots not indicated</w:t>
              <w:br/>
            </w: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All 5 rnds count in grp size</w:t>
            </w:r>
          </w:p>
        </w:tc>
      </w:tr>
      <w:tr>
        <w:trPr>
          <w:trHeight w:val="1088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4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Grouping prone unsupported CBRN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1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x 5 rd grouping in the prone position. On your own time, go on.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200mm – 5pts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250mm – 3pts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&gt;250mm-0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Same as Ser 3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 xml:space="preserve">Firer to wear PPE </w:t>
            </w: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(c4 mask)</w:t>
            </w:r>
          </w:p>
        </w:tc>
      </w:tr>
      <w:tr>
        <w:trPr>
          <w:trHeight w:val="1179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Grouping sitting unsupported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1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x 5 rd grouping in the sitting position. On your own time, go on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200mm-5pts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250mm-3 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&gt;250mm-0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3</w:t>
            </w:r>
          </w:p>
        </w:tc>
      </w:tr>
      <w:tr>
        <w:trPr>
          <w:trHeight w:val="1179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6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Grouping kneeling unsupported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1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x 5 rd grouping in the kneeling position. On your own time, go on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225mm-5 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275mm-3 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&gt;275mm-0 pts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3</w:t>
            </w:r>
          </w:p>
        </w:tc>
      </w:tr>
      <w:tr>
        <w:trPr>
          <w:trHeight w:val="1179" w:hRule="atLeast"/>
        </w:trPr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7</w:t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Grouping standing unsupported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1</w:t>
            </w:r>
          </w:p>
        </w:tc>
        <w:tc>
          <w:tcPr>
            <w:tcW w:w="6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x 5 rd grouping in the standing position. On your own time, go on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450mm-5pts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500mm-3 pts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&gt;500mm-0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3</w:t>
            </w:r>
          </w:p>
        </w:tc>
      </w:tr>
    </w:tbl>
    <w:p>
      <w:pPr>
        <w:pStyle w:val="Normal"/>
        <w:rPr/>
      </w:pPr>
      <w:bookmarkStart w:id="0" w:name="_GoBack"/>
      <w:bookmarkEnd w:id="0"/>
      <w:r>
        <w:rPr>
          <w:rFonts w:ascii="Arial" w:hAnsi="Arial"/>
          <w:sz w:val="20"/>
        </w:rPr>
        <w:t>Pass—15 points</w:t>
      </w:r>
    </w:p>
    <w:sectPr>
      <w:headerReference w:type="default" r:id="rId2"/>
      <w:type w:val="nextPage"/>
      <w:pgSz w:orient="landscape" w:w="15840" w:h="12240"/>
      <w:pgMar w:left="1134" w:right="1134" w:gutter="0" w:header="1134" w:top="169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b/>
        <w:b/>
        <w:bCs/>
        <w:u w:val="single"/>
      </w:rPr>
    </w:pPr>
    <w:r>
      <w:rPr>
        <w:b/>
        <w:bCs/>
        <w:u w:val="single"/>
      </w:rPr>
      <w:t>C7 PWT 1</w:t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C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6480" w:leader="none"/>
        <w:tab w:val="right" w:pos="12960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075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7EA1B0-5632-E54A-B702-FAB900AB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LibreOffice/7.3.0.3$Windows_X86_64 LibreOffice_project/0f246aa12d0eee4a0f7adcefbf7c878fc2238db3</Application>
  <AppVersion>15.0000</AppVersion>
  <Pages>1</Pages>
  <Words>262</Words>
  <Characters>1052</Characters>
  <CharactersWithSpaces>1240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2020-10-26T16:12:00Z</dcterms:created>
  <dc:creator>Breanne Locking</dc:creator>
  <dc:description/>
  <dc:language>en-CA</dc:language>
  <cp:lastModifiedBy/>
  <dcterms:modified xsi:type="dcterms:W3CDTF">2023-06-07T20:00:03Z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